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5670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2441575" cy="73215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29975" y="3418685"/>
                          <a:ext cx="243205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เอกสารหมายเลข ๒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แบบประเมินระดับที่ 1 องค์กรส่งเสริมคุณธรรม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เอกสารตามตัวชี้วัดข้อที่ 1 และ ๒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2441575" cy="73215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575" cy="732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Sarabun" w:cs="Sarabun" w:eastAsia="Sarabun" w:hAnsi="Sarab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รายชื่อผู้รับทราบประกาศเจตนารมณ์ร่วมกันที่จะขับเคลื่อนหน่วยงานให้เป็นองค์กรคุณธรรม</w:t>
        <w:br w:type="textWrapping"/>
        <w:t xml:space="preserve">และร่วมกำหนดคุณธรรมเป้าหมาย “ปัญหาที่อยากแก้” และ “ความดีที่อยากทำ”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9194800</wp:posOffset>
                </wp:positionH>
                <wp:positionV relativeFrom="paragraph">
                  <wp:posOffset>317500</wp:posOffset>
                </wp:positionV>
                <wp:extent cx="1001395" cy="3371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0065" y="3616170"/>
                          <a:ext cx="9918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dia New" w:cs="Cordia New" w:eastAsia="Cordia New" w:hAnsi="Cordi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เอกสารแนบ ๒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9194800</wp:posOffset>
                </wp:positionH>
                <wp:positionV relativeFrom="paragraph">
                  <wp:posOffset>317500</wp:posOffset>
                </wp:positionV>
                <wp:extent cx="1001395" cy="3371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7962900</wp:posOffset>
                </wp:positionH>
                <wp:positionV relativeFrom="paragraph">
                  <wp:posOffset>254000</wp:posOffset>
                </wp:positionV>
                <wp:extent cx="2441575" cy="73215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29975" y="3418685"/>
                          <a:ext cx="243205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หลักฐาน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การประเมินระดับที่ 1 องค์กรส่งเสริมคุณธรรม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เอกสารตามตัวชี้วัดข้อที่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 และ 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7962900</wp:posOffset>
                </wp:positionH>
                <wp:positionV relativeFrom="paragraph">
                  <wp:posOffset>254000</wp:posOffset>
                </wp:positionV>
                <wp:extent cx="2441575" cy="73215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575" cy="732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ประจำปีงบประมาณ พ.ศ. ๒๕๖๖</w:t>
      </w:r>
    </w:p>
    <w:p w:rsidR="00000000" w:rsidDel="00000000" w:rsidP="00000000" w:rsidRDefault="00000000" w:rsidRPr="00000000" w14:paraId="00000007">
      <w:pPr>
        <w:jc w:val="center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(ชื่อหน่วยงานระดับสำนัก/กอง หรือเทียบเท่าขึ้นไป ที่ตั้งอยู่ในส่วนกลาง)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arabun" w:cs="Sarabun" w:eastAsia="Sarabun" w:hAnsi="Sarabun"/>
          <w:b w:val="1"/>
          <w:u w:val="single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ในสังกัด</w:t>
      </w:r>
      <w:r w:rsidDel="00000000" w:rsidR="00000000" w:rsidRPr="00000000">
        <w:rPr>
          <w:rFonts w:ascii="Sarabun" w:cs="Sarabun" w:eastAsia="Sarabun" w:hAnsi="Sarabun"/>
          <w:b w:val="1"/>
          <w:u w:val="single"/>
          <w:rtl w:val="0"/>
        </w:rPr>
        <w:tab/>
        <w:tab/>
        <w:tab/>
        <w:tab/>
        <w:tab/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7962900</wp:posOffset>
                </wp:positionH>
                <wp:positionV relativeFrom="paragraph">
                  <wp:posOffset>254000</wp:posOffset>
                </wp:positionV>
                <wp:extent cx="2441575" cy="73215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29975" y="3418685"/>
                          <a:ext cx="243205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หลักฐาน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การประเมินระดับที่ 1 องค์กรส่งเสริมคุณธรรม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เอกสารตามตัวชี้วัดข้อที่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 และ 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7962900</wp:posOffset>
                </wp:positionH>
                <wp:positionV relativeFrom="paragraph">
                  <wp:posOffset>254000</wp:posOffset>
                </wp:positionV>
                <wp:extent cx="2441575" cy="73215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575" cy="732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7962900</wp:posOffset>
                </wp:positionH>
                <wp:positionV relativeFrom="paragraph">
                  <wp:posOffset>254000</wp:posOffset>
                </wp:positionV>
                <wp:extent cx="2441575" cy="73215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29975" y="3418685"/>
                          <a:ext cx="243205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หลักฐาน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การประเมินระดับที่ 1 องค์กรส่งเสริมคุณธรรม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เอกสารตามตัวชี้วัดข้อที่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 และ 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7962900</wp:posOffset>
                </wp:positionH>
                <wp:positionV relativeFrom="paragraph">
                  <wp:posOffset>254000</wp:posOffset>
                </wp:positionV>
                <wp:extent cx="2441575" cy="73215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575" cy="732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jc w:val="center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จำนวนเจ้าหน้าที่ทั้งหมด</w:t>
      </w:r>
      <w:r w:rsidDel="00000000" w:rsidR="00000000" w:rsidRPr="00000000">
        <w:rPr>
          <w:rFonts w:ascii="Sarabun" w:cs="Sarabun" w:eastAsia="Sarabun" w:hAnsi="Sarabun"/>
          <w:sz w:val="24"/>
          <w:szCs w:val="24"/>
          <w:u w:val="single"/>
          <w:rtl w:val="0"/>
        </w:rPr>
        <w:tab/>
        <w:t xml:space="preserve">        </w:t>
        <w:tab/>
      </w: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คน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9194800</wp:posOffset>
                </wp:positionH>
                <wp:positionV relativeFrom="paragraph">
                  <wp:posOffset>317500</wp:posOffset>
                </wp:positionV>
                <wp:extent cx="1001395" cy="33718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50065" y="3616170"/>
                          <a:ext cx="9918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dia New" w:cs="Cordia New" w:eastAsia="Cordia New" w:hAnsi="Cordi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เอกสารแนบ ๒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9194800</wp:posOffset>
                </wp:positionH>
                <wp:positionV relativeFrom="paragraph">
                  <wp:posOffset>317500</wp:posOffset>
                </wp:positionV>
                <wp:extent cx="1001395" cy="33718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7962900</wp:posOffset>
                </wp:positionH>
                <wp:positionV relativeFrom="paragraph">
                  <wp:posOffset>254000</wp:posOffset>
                </wp:positionV>
                <wp:extent cx="2441575" cy="73215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29975" y="3418685"/>
                          <a:ext cx="243205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หลักฐาน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การประเมินระดับที่ 1 องค์กรส่งเสริมคุณธรรม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เอกสารตามตัวชี้วัดข้อที่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 และ 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7962900</wp:posOffset>
                </wp:positionH>
                <wp:positionV relativeFrom="paragraph">
                  <wp:posOffset>254000</wp:posOffset>
                </wp:positionV>
                <wp:extent cx="2441575" cy="73215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575" cy="732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jc w:val="right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จำนวนผู้รับทราบประกาศเจตนารมณ์ฯ</w:t>
      </w:r>
      <w:r w:rsidDel="00000000" w:rsidR="00000000" w:rsidRPr="00000000">
        <w:rPr>
          <w:rFonts w:ascii="Sarabun" w:cs="Sarabun" w:eastAsia="Sarabun" w:hAnsi="Sarabun"/>
          <w:sz w:val="28"/>
          <w:szCs w:val="28"/>
          <w:u w:val="single"/>
          <w:rtl w:val="0"/>
        </w:rPr>
        <w:tab/>
        <w:tab/>
        <w:t xml:space="preserve">            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คน  คิดเป็นร้อยละ</w:t>
      </w:r>
      <w:r w:rsidDel="00000000" w:rsidR="00000000" w:rsidRPr="00000000">
        <w:rPr>
          <w:rFonts w:ascii="Sarabun" w:cs="Sarabun" w:eastAsia="Sarabun" w:hAnsi="Sarabun"/>
          <w:sz w:val="28"/>
          <w:szCs w:val="28"/>
          <w:u w:val="single"/>
          <w:rtl w:val="0"/>
        </w:rPr>
        <w:tab/>
        <w:t xml:space="preserve">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จำนวนผู้ร่วมกำหนดคุณธรรมเป้าหมายฯ</w:t>
      </w:r>
      <w:r w:rsidDel="00000000" w:rsidR="00000000" w:rsidRPr="00000000">
        <w:rPr>
          <w:rFonts w:ascii="Sarabun" w:cs="Sarabun" w:eastAsia="Sarabun" w:hAnsi="Sarabun"/>
          <w:sz w:val="28"/>
          <w:szCs w:val="28"/>
          <w:u w:val="singl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คน  คิดเป็นร้อยละ</w:t>
      </w:r>
      <w:r w:rsidDel="00000000" w:rsidR="00000000" w:rsidRPr="00000000">
        <w:rPr>
          <w:rFonts w:ascii="Sarabun" w:cs="Sarabun" w:eastAsia="Sarabun" w:hAnsi="Sarabun"/>
          <w:sz w:val="28"/>
          <w:szCs w:val="28"/>
          <w:u w:val="single"/>
          <w:rtl w:val="0"/>
        </w:rPr>
        <w:tab/>
        <w:t xml:space="preserve">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2"/>
        <w:gridCol w:w="4651"/>
        <w:gridCol w:w="4253"/>
        <w:tblGridChange w:id="0">
          <w:tblGrid>
            <w:gridCol w:w="702"/>
            <w:gridCol w:w="4651"/>
            <w:gridCol w:w="42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ลำดับที่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ชื่อ – นามสกุล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ตำแหน่ง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leader="none" w:pos="6804"/>
        </w:tabs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(ลงชื่อ).........................................................</w:t>
      </w:r>
    </w:p>
    <w:p w:rsidR="00000000" w:rsidDel="00000000" w:rsidP="00000000" w:rsidRDefault="00000000" w:rsidRPr="00000000" w14:paraId="00000050">
      <w:pPr>
        <w:rPr/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                                                            </w:t>
      </w:r>
      <w:r w:rsidDel="00000000" w:rsidR="00000000" w:rsidRPr="00000000">
        <w:rPr>
          <w:rFonts w:ascii="Sarabun" w:cs="Sarabun" w:eastAsia="Sarabun" w:hAnsi="Sarabun"/>
          <w:u w:val="single"/>
          <w:rtl w:val="0"/>
        </w:rPr>
        <w:t xml:space="preserve">(หน่วยงานระดับสำนัก/กอง หรือเทียบเท่าขึ้นไป)</w:t>
      </w:r>
      <w:r w:rsidDel="00000000" w:rsidR="00000000" w:rsidRPr="00000000">
        <w:rPr>
          <w:rFonts w:ascii="Sarabun" w:cs="Sarabun" w:eastAsia="Sarabun" w:hAnsi="Sarabun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284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sz w:val="32"/>
        <w:szCs w:val="3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2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